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4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Приложение к </w:t>
      </w:r>
      <w:hyperlink w:anchor="sub0" w:history="1">
        <w:r w:rsidRPr="00A1671C">
          <w:rPr>
            <w:rStyle w:val="a4"/>
            <w:sz w:val="16"/>
            <w:szCs w:val="16"/>
          </w:rPr>
          <w:t>приказу</w:t>
        </w:r>
      </w:hyperlink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Министра здравоохранения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Республики Казахстан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от 7 июня 2023 года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№ 110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Default="000335CA" w:rsidP="000335CA">
      <w:pPr>
        <w:pStyle w:val="pj"/>
      </w:pPr>
      <w:r>
        <w:t> </w:t>
      </w:r>
    </w:p>
    <w:p w:rsidR="000335CA" w:rsidRPr="004C1E82" w:rsidRDefault="000335CA" w:rsidP="000335CA">
      <w:pPr>
        <w:pStyle w:val="pc"/>
        <w:rPr>
          <w:color w:val="auto"/>
        </w:rPr>
      </w:pPr>
      <w:r w:rsidRPr="004C1E82">
        <w:rPr>
          <w:rStyle w:val="s1"/>
          <w:color w:val="auto"/>
        </w:rPr>
        <w:t xml:space="preserve">Объявление </w:t>
      </w:r>
      <w:r w:rsidRPr="004C1E82">
        <w:rPr>
          <w:b/>
          <w:color w:val="auto"/>
        </w:rPr>
        <w:t>№</w:t>
      </w:r>
      <w:r w:rsidR="007A3B89">
        <w:rPr>
          <w:b/>
          <w:color w:val="auto"/>
        </w:rPr>
        <w:t>2</w:t>
      </w:r>
      <w:r w:rsidR="00356BB6">
        <w:rPr>
          <w:b/>
          <w:color w:val="auto"/>
        </w:rPr>
        <w:t>5</w:t>
      </w:r>
      <w:r>
        <w:rPr>
          <w:b/>
          <w:color w:val="auto"/>
        </w:rPr>
        <w:t xml:space="preserve"> </w:t>
      </w:r>
      <w:r w:rsidRPr="004C1E82">
        <w:rPr>
          <w:b/>
          <w:color w:val="auto"/>
        </w:rPr>
        <w:t>от</w:t>
      </w:r>
      <w:r>
        <w:rPr>
          <w:b/>
          <w:color w:val="auto"/>
        </w:rPr>
        <w:t xml:space="preserve"> </w:t>
      </w:r>
      <w:r w:rsidR="00FA25B8">
        <w:rPr>
          <w:b/>
          <w:color w:val="auto"/>
        </w:rPr>
        <w:t>16</w:t>
      </w:r>
      <w:r w:rsidR="00356BB6">
        <w:rPr>
          <w:b/>
          <w:color w:val="auto"/>
        </w:rPr>
        <w:t>.07</w:t>
      </w:r>
      <w:r w:rsidR="005B779D">
        <w:rPr>
          <w:b/>
          <w:color w:val="auto"/>
        </w:rPr>
        <w:t>.2024</w:t>
      </w:r>
      <w:r w:rsidRPr="004C1E82">
        <w:rPr>
          <w:b/>
          <w:color w:val="auto"/>
        </w:rPr>
        <w:t xml:space="preserve">  года</w:t>
      </w:r>
      <w:r w:rsidRPr="004C1E82">
        <w:rPr>
          <w:rStyle w:val="s1"/>
          <w:color w:val="auto"/>
        </w:rPr>
        <w:t xml:space="preserve"> о проведении закупа способом запроса ценовых предложений</w:t>
      </w:r>
    </w:p>
    <w:p w:rsidR="000335CA" w:rsidRPr="004C1E82" w:rsidRDefault="000335CA" w:rsidP="000335CA">
      <w:pPr>
        <w:pStyle w:val="pj"/>
        <w:rPr>
          <w:color w:val="auto"/>
        </w:rPr>
      </w:pPr>
      <w:r w:rsidRPr="004C1E82">
        <w:rPr>
          <w:color w:val="auto"/>
        </w:rPr>
        <w:t> </w:t>
      </w:r>
    </w:p>
    <w:p w:rsidR="000335CA" w:rsidRPr="004C1E82" w:rsidRDefault="000335CA" w:rsidP="000335CA">
      <w:pPr>
        <w:pStyle w:val="pj"/>
        <w:rPr>
          <w:color w:val="auto"/>
        </w:rPr>
      </w:pPr>
      <w:r w:rsidRPr="004C1E82">
        <w:rPr>
          <w:b/>
          <w:color w:val="auto"/>
        </w:rPr>
        <w:t>Наименование и адрес заказчика или организатора закупа:</w:t>
      </w:r>
      <w:r w:rsidR="00B9461B">
        <w:rPr>
          <w:b/>
          <w:color w:val="auto"/>
        </w:rPr>
        <w:t xml:space="preserve"> </w:t>
      </w:r>
      <w:r w:rsidRPr="004C1E82">
        <w:rPr>
          <w:iCs/>
          <w:color w:val="auto"/>
        </w:rPr>
        <w:t xml:space="preserve">Государственное коммунальное предприятие на праве хозяйственного ведения «Областной кардиологический центр» Государственного учреждения «Управление здравоохранения </w:t>
      </w:r>
      <w:r w:rsidRPr="004C1E82">
        <w:rPr>
          <w:color w:val="auto"/>
          <w:shd w:val="clear" w:color="auto" w:fill="FFFFFF"/>
        </w:rPr>
        <w:t xml:space="preserve">области </w:t>
      </w:r>
      <w:proofErr w:type="spellStart"/>
      <w:r w:rsidRPr="004C1E82">
        <w:rPr>
          <w:color w:val="auto"/>
          <w:shd w:val="clear" w:color="auto" w:fill="FFFFFF"/>
        </w:rPr>
        <w:t>Жетісу</w:t>
      </w:r>
      <w:proofErr w:type="spellEnd"/>
      <w:r w:rsidRPr="004C1E82">
        <w:rPr>
          <w:iCs/>
          <w:color w:val="auto"/>
        </w:rPr>
        <w:t xml:space="preserve">», РК, </w:t>
      </w:r>
      <w:r w:rsidRPr="004C1E82">
        <w:rPr>
          <w:color w:val="auto"/>
          <w:shd w:val="clear" w:color="auto" w:fill="FFFFFF"/>
        </w:rPr>
        <w:t xml:space="preserve">область </w:t>
      </w:r>
      <w:proofErr w:type="spellStart"/>
      <w:r w:rsidRPr="004C1E82">
        <w:rPr>
          <w:color w:val="auto"/>
          <w:shd w:val="clear" w:color="auto" w:fill="FFFFFF"/>
        </w:rPr>
        <w:t>Жетісу</w:t>
      </w:r>
      <w:proofErr w:type="spellEnd"/>
      <w:r w:rsidRPr="004C1E82">
        <w:rPr>
          <w:color w:val="auto"/>
          <w:shd w:val="clear" w:color="auto" w:fill="FFFFFF"/>
        </w:rPr>
        <w:t xml:space="preserve">, </w:t>
      </w:r>
      <w:proofErr w:type="spellStart"/>
      <w:r w:rsidRPr="004C1E82">
        <w:rPr>
          <w:color w:val="auto"/>
        </w:rPr>
        <w:t>г.Талдыкорган</w:t>
      </w:r>
      <w:proofErr w:type="spellEnd"/>
      <w:r w:rsidRPr="004C1E82">
        <w:rPr>
          <w:color w:val="auto"/>
        </w:rPr>
        <w:t xml:space="preserve">, </w:t>
      </w:r>
      <w:proofErr w:type="spellStart"/>
      <w:r w:rsidRPr="004C1E82">
        <w:rPr>
          <w:color w:val="auto"/>
        </w:rPr>
        <w:t>ул.Ескельды</w:t>
      </w:r>
      <w:proofErr w:type="spellEnd"/>
      <w:r w:rsidRPr="004C1E82">
        <w:rPr>
          <w:color w:val="auto"/>
        </w:rPr>
        <w:t xml:space="preserve"> би,224.</w:t>
      </w:r>
    </w:p>
    <w:p w:rsidR="000335CA" w:rsidRDefault="000335CA" w:rsidP="000335CA">
      <w:pPr>
        <w:pStyle w:val="pj"/>
      </w:pPr>
    </w:p>
    <w:p w:rsidR="000335CA" w:rsidRPr="004D7CAC" w:rsidRDefault="000335CA" w:rsidP="000335CA">
      <w:pPr>
        <w:pStyle w:val="pj"/>
        <w:rPr>
          <w:color w:val="auto"/>
        </w:rPr>
      </w:pPr>
      <w:r w:rsidRPr="004D7CAC">
        <w:rPr>
          <w:color w:val="auto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или медицинскому изделию:</w:t>
      </w:r>
    </w:p>
    <w:p w:rsidR="00891059" w:rsidRDefault="00891059" w:rsidP="00891059">
      <w:pPr>
        <w:pStyle w:val="pj"/>
      </w:pPr>
      <w:r>
        <w:t> </w:t>
      </w:r>
    </w:p>
    <w:tbl>
      <w:tblPr>
        <w:tblStyle w:val="a5"/>
        <w:tblW w:w="14709" w:type="dxa"/>
        <w:tblLayout w:type="fixed"/>
        <w:tblLook w:val="04A0"/>
      </w:tblPr>
      <w:tblGrid>
        <w:gridCol w:w="457"/>
        <w:gridCol w:w="3365"/>
        <w:gridCol w:w="6067"/>
        <w:gridCol w:w="1134"/>
        <w:gridCol w:w="851"/>
        <w:gridCol w:w="1275"/>
        <w:gridCol w:w="1560"/>
      </w:tblGrid>
      <w:tr w:rsidR="00891059" w:rsidRPr="00EC64E6" w:rsidTr="00774A41">
        <w:tc>
          <w:tcPr>
            <w:tcW w:w="457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65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67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134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gram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.и</w:t>
            </w:r>
            <w:proofErr w:type="gramEnd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1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1275" w:type="dxa"/>
          </w:tcPr>
          <w:p w:rsidR="00891059" w:rsidRPr="00E42E2C" w:rsidRDefault="00151FBF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  <w:r w:rsidR="00891059"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560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сумма, в тенге</w:t>
            </w:r>
          </w:p>
        </w:tc>
      </w:tr>
      <w:tr w:rsidR="003627B6" w:rsidRPr="00EC64E6" w:rsidTr="00342187">
        <w:tc>
          <w:tcPr>
            <w:tcW w:w="457" w:type="dxa"/>
            <w:shd w:val="clear" w:color="auto" w:fill="auto"/>
            <w:vAlign w:val="center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3627B6" w:rsidRPr="00342187" w:rsidRDefault="00342187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Медицинские изделия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B779D" w:rsidRPr="00EC64E6" w:rsidTr="00342187">
        <w:tc>
          <w:tcPr>
            <w:tcW w:w="457" w:type="dxa"/>
            <w:shd w:val="clear" w:color="auto" w:fill="auto"/>
          </w:tcPr>
          <w:p w:rsidR="005B779D" w:rsidRPr="00C34C96" w:rsidRDefault="005B779D" w:rsidP="00342187">
            <w:pPr>
              <w:jc w:val="both"/>
              <w:rPr>
                <w:rFonts w:ascii="Times New Roman" w:hAnsi="Times New Roman" w:cs="Times New Roman"/>
              </w:rPr>
            </w:pPr>
            <w:r w:rsidRPr="00C34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5" w:type="dxa"/>
            <w:shd w:val="clear" w:color="auto" w:fill="auto"/>
          </w:tcPr>
          <w:p w:rsidR="005B779D" w:rsidRPr="00356BB6" w:rsidRDefault="005B779D" w:rsidP="0034218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56BB6">
              <w:rPr>
                <w:rFonts w:ascii="Times New Roman" w:hAnsi="Times New Roman" w:cs="Times New Roman"/>
              </w:rPr>
              <w:t xml:space="preserve">Упаковочный рулон без складок для плазменного стерилизатора размер 250 мм </w:t>
            </w:r>
            <w:proofErr w:type="spellStart"/>
            <w:r w:rsidRPr="00356BB6">
              <w:rPr>
                <w:rFonts w:ascii="Times New Roman" w:hAnsi="Times New Roman" w:cs="Times New Roman"/>
              </w:rPr>
              <w:t>х</w:t>
            </w:r>
            <w:proofErr w:type="spellEnd"/>
            <w:r w:rsidRPr="00356BB6">
              <w:rPr>
                <w:rFonts w:ascii="Times New Roman" w:hAnsi="Times New Roman" w:cs="Times New Roman"/>
              </w:rPr>
              <w:t xml:space="preserve"> 70м LOWTEM</w:t>
            </w:r>
          </w:p>
        </w:tc>
        <w:tc>
          <w:tcPr>
            <w:tcW w:w="6067" w:type="dxa"/>
            <w:shd w:val="clear" w:color="auto" w:fill="auto"/>
          </w:tcPr>
          <w:p w:rsidR="005B779D" w:rsidRPr="00356BB6" w:rsidRDefault="005B779D" w:rsidP="00342187">
            <w:pPr>
              <w:jc w:val="both"/>
              <w:rPr>
                <w:rFonts w:ascii="Times New Roman" w:hAnsi="Times New Roman" w:cs="Times New Roman"/>
              </w:rPr>
            </w:pPr>
            <w:r w:rsidRPr="00356BB6">
              <w:rPr>
                <w:rFonts w:ascii="Times New Roman" w:hAnsi="Times New Roman" w:cs="Times New Roman"/>
              </w:rPr>
              <w:t>Рулоны  для медицинской паровой, газовой, плазменной и радиационной стерилизации рулоны плоские (нетканый материал/пленка) 250 мм/70м.</w:t>
            </w:r>
            <w:r w:rsidRPr="00356BB6">
              <w:rPr>
                <w:rFonts w:ascii="Times New Roman" w:hAnsi="Times New Roman" w:cs="Times New Roman"/>
              </w:rPr>
              <w:br/>
              <w:t xml:space="preserve">Рулоны плоские изготовлены из волокон полиэтилена, чрезвычайно прочного на разрыв, обладающего превосходными барьерными свойствами, минимальной адсорбцией стерилизационных газов и высочайшим уровнем антибактериальной защиты. Индикаторы стерилизации </w:t>
            </w:r>
            <w:r w:rsidRPr="00356BB6">
              <w:rPr>
                <w:rFonts w:ascii="Times New Roman" w:hAnsi="Times New Roman" w:cs="Times New Roman"/>
              </w:rPr>
              <w:lastRenderedPageBreak/>
              <w:t>выполнены химически обработанными чернилами.</w:t>
            </w:r>
            <w:r w:rsidRPr="00356BB6">
              <w:rPr>
                <w:rFonts w:ascii="Times New Roman" w:hAnsi="Times New Roman" w:cs="Times New Roman"/>
              </w:rPr>
              <w:br/>
              <w:t>Рулоны плоские являются комбинированной упаковкой для стерилизации, состоящей из многослойной полимерной пленки  (прозрачная сторона) в сочетании с нетканым материалом  (непрозрачная сторона).</w:t>
            </w:r>
            <w:r w:rsidRPr="00356BB6">
              <w:rPr>
                <w:rFonts w:ascii="Times New Roman" w:hAnsi="Times New Roman" w:cs="Times New Roman"/>
              </w:rPr>
              <w:br/>
              <w:t xml:space="preserve">Рулоны плоские  применяются для изготовления пакетов для последующей стерилизации инструментов и медицинских изделий в среде паров перекиси водорода в сочетании с ее низкотемпературной плазмой, паровым, газовым (окисью этилена, формальдегидом) и радиационными методами. Запечатывание изготовленных пакетов осуществляется с помощью </w:t>
            </w:r>
            <w:proofErr w:type="spellStart"/>
            <w:r w:rsidRPr="00356BB6">
              <w:rPr>
                <w:rFonts w:ascii="Times New Roman" w:hAnsi="Times New Roman" w:cs="Times New Roman"/>
              </w:rPr>
              <w:t>термосваривающего</w:t>
            </w:r>
            <w:proofErr w:type="spellEnd"/>
            <w:r w:rsidRPr="00356BB6">
              <w:rPr>
                <w:rFonts w:ascii="Times New Roman" w:hAnsi="Times New Roman" w:cs="Times New Roman"/>
              </w:rPr>
              <w:t xml:space="preserve"> аппарата.</w:t>
            </w:r>
            <w:r w:rsidRPr="00356BB6">
              <w:rPr>
                <w:rFonts w:ascii="Times New Roman" w:hAnsi="Times New Roman" w:cs="Times New Roman"/>
              </w:rPr>
              <w:br/>
              <w:t>Срок годности рулонов плоских составляет 5 лет. Хранить в сухом месте, защищенном от прямых солнечных лучей, при температуре от +5оС до +40оС.</w:t>
            </w:r>
            <w:r w:rsidRPr="00356BB6">
              <w:rPr>
                <w:rFonts w:ascii="Times New Roman" w:hAnsi="Times New Roman" w:cs="Times New Roman"/>
              </w:rPr>
              <w:br/>
              <w:t>Срок сохранения стерильности</w:t>
            </w:r>
            <w:r w:rsidRPr="00356BB6">
              <w:rPr>
                <w:rFonts w:ascii="Times New Roman" w:hAnsi="Times New Roman" w:cs="Times New Roman"/>
              </w:rPr>
              <w:br/>
              <w:t xml:space="preserve">Максимальный срок сохранения стерильности изделий, </w:t>
            </w:r>
            <w:proofErr w:type="spellStart"/>
            <w:r w:rsidRPr="00356BB6">
              <w:rPr>
                <w:rFonts w:ascii="Times New Roman" w:hAnsi="Times New Roman" w:cs="Times New Roman"/>
              </w:rPr>
              <w:t>простерилизованных</w:t>
            </w:r>
            <w:proofErr w:type="spellEnd"/>
            <w:r w:rsidRPr="00356BB6">
              <w:rPr>
                <w:rFonts w:ascii="Times New Roman" w:hAnsi="Times New Roman" w:cs="Times New Roman"/>
              </w:rPr>
              <w:t xml:space="preserve"> в упаковках - 5 лет.</w:t>
            </w:r>
            <w:r w:rsidRPr="00356BB6">
              <w:rPr>
                <w:rFonts w:ascii="Times New Roman" w:hAnsi="Times New Roman" w:cs="Times New Roman"/>
              </w:rPr>
              <w:br/>
              <w:t>Для плазменного стерилизатора  серии LOWTEM.</w:t>
            </w:r>
          </w:p>
        </w:tc>
        <w:tc>
          <w:tcPr>
            <w:tcW w:w="1134" w:type="dxa"/>
            <w:shd w:val="clear" w:color="auto" w:fill="auto"/>
          </w:tcPr>
          <w:p w:rsidR="005B779D" w:rsidRPr="00356BB6" w:rsidRDefault="005B779D" w:rsidP="00342187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356BB6">
              <w:rPr>
                <w:rFonts w:ascii="Times New Roman" w:hAnsi="Times New Roman" w:cs="Times New Roman"/>
                <w:bCs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B779D" w:rsidRPr="00356BB6" w:rsidRDefault="005B779D">
            <w:pPr>
              <w:rPr>
                <w:rFonts w:ascii="Times New Roman" w:hAnsi="Times New Roman" w:cs="Times New Roman"/>
              </w:rPr>
            </w:pPr>
            <w:r w:rsidRPr="00356B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B779D" w:rsidRPr="00356BB6" w:rsidRDefault="004D1D73">
            <w:pPr>
              <w:rPr>
                <w:rFonts w:ascii="Times New Roman" w:hAnsi="Times New Roman" w:cs="Times New Roman"/>
              </w:rPr>
            </w:pPr>
            <w:r w:rsidRPr="00356BB6">
              <w:rPr>
                <w:rFonts w:ascii="Times New Roman" w:hAnsi="Times New Roman" w:cs="Times New Roman"/>
              </w:rPr>
              <w:t>94</w:t>
            </w:r>
            <w:r w:rsidR="005B779D" w:rsidRPr="00356BB6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560" w:type="dxa"/>
            <w:shd w:val="clear" w:color="auto" w:fill="auto"/>
          </w:tcPr>
          <w:p w:rsidR="005B779D" w:rsidRPr="00356BB6" w:rsidRDefault="004D1D73">
            <w:pPr>
              <w:rPr>
                <w:rFonts w:ascii="Times New Roman" w:hAnsi="Times New Roman" w:cs="Times New Roman"/>
              </w:rPr>
            </w:pPr>
            <w:r w:rsidRPr="00356BB6">
              <w:rPr>
                <w:rFonts w:ascii="Times New Roman" w:hAnsi="Times New Roman" w:cs="Times New Roman"/>
              </w:rPr>
              <w:t>94</w:t>
            </w:r>
            <w:r w:rsidR="005B779D" w:rsidRPr="00356BB6">
              <w:rPr>
                <w:rFonts w:ascii="Times New Roman" w:hAnsi="Times New Roman" w:cs="Times New Roman"/>
              </w:rPr>
              <w:t>000</w:t>
            </w:r>
          </w:p>
        </w:tc>
      </w:tr>
      <w:tr w:rsidR="005B779D" w:rsidRPr="00EC64E6" w:rsidTr="00342187">
        <w:tc>
          <w:tcPr>
            <w:tcW w:w="457" w:type="dxa"/>
            <w:shd w:val="clear" w:color="auto" w:fill="auto"/>
          </w:tcPr>
          <w:p w:rsidR="005B779D" w:rsidRPr="00C34C96" w:rsidRDefault="005B779D" w:rsidP="00342187">
            <w:pPr>
              <w:jc w:val="both"/>
              <w:rPr>
                <w:rFonts w:ascii="Times New Roman" w:hAnsi="Times New Roman" w:cs="Times New Roman"/>
              </w:rPr>
            </w:pPr>
            <w:r w:rsidRPr="00C34C9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365" w:type="dxa"/>
            <w:shd w:val="clear" w:color="auto" w:fill="auto"/>
          </w:tcPr>
          <w:p w:rsidR="005B779D" w:rsidRPr="00356BB6" w:rsidRDefault="005B779D" w:rsidP="0034218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56BB6">
              <w:rPr>
                <w:rFonts w:ascii="Times New Roman" w:hAnsi="Times New Roman" w:cs="Times New Roman"/>
              </w:rPr>
              <w:t>Химическая индикаторная лента для плазменного стерилизатора LOWTEM</w:t>
            </w:r>
          </w:p>
        </w:tc>
        <w:tc>
          <w:tcPr>
            <w:tcW w:w="6067" w:type="dxa"/>
            <w:shd w:val="clear" w:color="auto" w:fill="auto"/>
          </w:tcPr>
          <w:p w:rsidR="005B779D" w:rsidRPr="00356BB6" w:rsidRDefault="005B779D" w:rsidP="00342187">
            <w:pPr>
              <w:jc w:val="both"/>
              <w:rPr>
                <w:rFonts w:ascii="Times New Roman" w:hAnsi="Times New Roman" w:cs="Times New Roman"/>
              </w:rPr>
            </w:pPr>
            <w:r w:rsidRPr="00356BB6">
              <w:rPr>
                <w:rFonts w:ascii="Times New Roman" w:hAnsi="Times New Roman" w:cs="Times New Roman"/>
              </w:rPr>
              <w:t xml:space="preserve">Индикаторы контроля </w:t>
            </w:r>
            <w:proofErr w:type="gramStart"/>
            <w:r w:rsidRPr="00356BB6">
              <w:rPr>
                <w:rFonts w:ascii="Times New Roman" w:hAnsi="Times New Roman" w:cs="Times New Roman"/>
              </w:rPr>
              <w:t>плазменной</w:t>
            </w:r>
            <w:proofErr w:type="gramEnd"/>
            <w:r w:rsidRPr="00356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6BB6">
              <w:rPr>
                <w:rFonts w:ascii="Times New Roman" w:hAnsi="Times New Roman" w:cs="Times New Roman"/>
              </w:rPr>
              <w:t>стерлизации</w:t>
            </w:r>
            <w:proofErr w:type="spellEnd"/>
            <w:r w:rsidRPr="00356BB6">
              <w:rPr>
                <w:rFonts w:ascii="Times New Roman" w:hAnsi="Times New Roman" w:cs="Times New Roman"/>
              </w:rPr>
              <w:t xml:space="preserve"> изготовлены из материала, не вступающего в реакцию с парами </w:t>
            </w:r>
            <w:proofErr w:type="spellStart"/>
            <w:r w:rsidRPr="00356BB6">
              <w:rPr>
                <w:rFonts w:ascii="Times New Roman" w:hAnsi="Times New Roman" w:cs="Times New Roman"/>
              </w:rPr>
              <w:t>пероксида</w:t>
            </w:r>
            <w:proofErr w:type="spellEnd"/>
            <w:r w:rsidRPr="00356BB6">
              <w:rPr>
                <w:rFonts w:ascii="Times New Roman" w:hAnsi="Times New Roman" w:cs="Times New Roman"/>
              </w:rPr>
              <w:t xml:space="preserve"> водорода:</w:t>
            </w:r>
            <w:r w:rsidRPr="00356BB6">
              <w:rPr>
                <w:rFonts w:ascii="Times New Roman" w:hAnsi="Times New Roman" w:cs="Times New Roman"/>
              </w:rPr>
              <w:br/>
              <w:t xml:space="preserve">Индикаторная лента для плазменной </w:t>
            </w:r>
            <w:proofErr w:type="spellStart"/>
            <w:r w:rsidRPr="00356BB6">
              <w:rPr>
                <w:rFonts w:ascii="Times New Roman" w:hAnsi="Times New Roman" w:cs="Times New Roman"/>
              </w:rPr>
              <w:t>стерилизиции</w:t>
            </w:r>
            <w:proofErr w:type="spellEnd"/>
            <w:r w:rsidRPr="00356BB6">
              <w:rPr>
                <w:rFonts w:ascii="Times New Roman" w:hAnsi="Times New Roman" w:cs="Times New Roman"/>
              </w:rPr>
              <w:t>,</w:t>
            </w:r>
            <w:r w:rsidRPr="00356BB6">
              <w:rPr>
                <w:rFonts w:ascii="Times New Roman" w:hAnsi="Times New Roman" w:cs="Times New Roman"/>
              </w:rPr>
              <w:br/>
              <w:t xml:space="preserve">Химический индикатор в виде ленты для плазменного стерилизатора  серии LOWTEM. </w:t>
            </w:r>
            <w:r w:rsidRPr="00356BB6">
              <w:rPr>
                <w:rFonts w:ascii="Times New Roman" w:hAnsi="Times New Roman" w:cs="Times New Roman"/>
              </w:rPr>
              <w:br/>
              <w:t xml:space="preserve">Индикаторная лента с меткой, после прохождения стерилизационного цикла цвет индикаторных чернил изменяется </w:t>
            </w:r>
            <w:proofErr w:type="gramStart"/>
            <w:r w:rsidRPr="00356BB6">
              <w:rPr>
                <w:rFonts w:ascii="Times New Roman" w:hAnsi="Times New Roman" w:cs="Times New Roman"/>
              </w:rPr>
              <w:t>с</w:t>
            </w:r>
            <w:proofErr w:type="gramEnd"/>
            <w:r w:rsidRPr="00356BB6">
              <w:rPr>
                <w:rFonts w:ascii="Times New Roman" w:hAnsi="Times New Roman" w:cs="Times New Roman"/>
              </w:rPr>
              <w:t xml:space="preserve"> синего на </w:t>
            </w:r>
            <w:proofErr w:type="spellStart"/>
            <w:r w:rsidRPr="00356BB6">
              <w:rPr>
                <w:rFonts w:ascii="Times New Roman" w:hAnsi="Times New Roman" w:cs="Times New Roman"/>
              </w:rPr>
              <w:t>розовый</w:t>
            </w:r>
            <w:proofErr w:type="spellEnd"/>
            <w:r w:rsidRPr="00356BB6">
              <w:rPr>
                <w:rFonts w:ascii="Times New Roman" w:hAnsi="Times New Roman" w:cs="Times New Roman"/>
              </w:rPr>
              <w:t xml:space="preserve">. Индикаторы предназначены для наклеивания с </w:t>
            </w:r>
            <w:proofErr w:type="spellStart"/>
            <w:r w:rsidRPr="00356BB6">
              <w:rPr>
                <w:rFonts w:ascii="Times New Roman" w:hAnsi="Times New Roman" w:cs="Times New Roman"/>
              </w:rPr>
              <w:t>наружней</w:t>
            </w:r>
            <w:proofErr w:type="spellEnd"/>
            <w:r w:rsidRPr="00356BB6">
              <w:rPr>
                <w:rFonts w:ascii="Times New Roman" w:hAnsi="Times New Roman" w:cs="Times New Roman"/>
              </w:rPr>
              <w:t xml:space="preserve"> стороны упаковки/лотков с ИМН, подлежащими плазменной стерилизации.</w:t>
            </w:r>
          </w:p>
        </w:tc>
        <w:tc>
          <w:tcPr>
            <w:tcW w:w="1134" w:type="dxa"/>
            <w:shd w:val="clear" w:color="auto" w:fill="auto"/>
          </w:tcPr>
          <w:p w:rsidR="005B779D" w:rsidRPr="00356BB6" w:rsidRDefault="005B779D" w:rsidP="00342187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356BB6">
              <w:rPr>
                <w:rFonts w:ascii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B779D" w:rsidRPr="00356BB6" w:rsidRDefault="005B779D">
            <w:pPr>
              <w:rPr>
                <w:rFonts w:ascii="Times New Roman" w:hAnsi="Times New Roman" w:cs="Times New Roman"/>
              </w:rPr>
            </w:pPr>
            <w:r w:rsidRPr="00356B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B779D" w:rsidRPr="00356BB6" w:rsidRDefault="005B779D">
            <w:pPr>
              <w:rPr>
                <w:rFonts w:ascii="Times New Roman" w:hAnsi="Times New Roman" w:cs="Times New Roman"/>
              </w:rPr>
            </w:pPr>
            <w:r w:rsidRPr="00356BB6">
              <w:rPr>
                <w:rFonts w:ascii="Times New Roman" w:hAnsi="Times New Roman" w:cs="Times New Roman"/>
              </w:rPr>
              <w:t>7</w:t>
            </w:r>
            <w:r w:rsidR="004D1D73" w:rsidRPr="00356BB6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560" w:type="dxa"/>
            <w:shd w:val="clear" w:color="auto" w:fill="auto"/>
          </w:tcPr>
          <w:p w:rsidR="005B779D" w:rsidRPr="00356BB6" w:rsidRDefault="004D1D73">
            <w:pPr>
              <w:rPr>
                <w:rFonts w:ascii="Times New Roman" w:hAnsi="Times New Roman" w:cs="Times New Roman"/>
              </w:rPr>
            </w:pPr>
            <w:r w:rsidRPr="00356BB6">
              <w:rPr>
                <w:rFonts w:ascii="Times New Roman" w:hAnsi="Times New Roman" w:cs="Times New Roman"/>
              </w:rPr>
              <w:t>74800</w:t>
            </w:r>
          </w:p>
        </w:tc>
      </w:tr>
      <w:tr w:rsidR="005B779D" w:rsidRPr="00EC64E6" w:rsidTr="00342187">
        <w:tc>
          <w:tcPr>
            <w:tcW w:w="457" w:type="dxa"/>
            <w:shd w:val="clear" w:color="auto" w:fill="auto"/>
          </w:tcPr>
          <w:p w:rsidR="005B779D" w:rsidRPr="00C34C96" w:rsidRDefault="00356BB6" w:rsidP="00342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5" w:type="dxa"/>
            <w:shd w:val="clear" w:color="auto" w:fill="auto"/>
          </w:tcPr>
          <w:p w:rsidR="005B779D" w:rsidRPr="00016DFD" w:rsidRDefault="005B779D" w:rsidP="00342187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56BB6">
              <w:rPr>
                <w:rFonts w:ascii="Times New Roman" w:hAnsi="Times New Roman" w:cs="Times New Roman"/>
                <w:color w:val="000000"/>
              </w:rPr>
              <w:t>Стерилизующий агент (из комплекта стерилизатора плазменного LOWTEM)</w:t>
            </w:r>
          </w:p>
        </w:tc>
        <w:tc>
          <w:tcPr>
            <w:tcW w:w="6067" w:type="dxa"/>
            <w:shd w:val="clear" w:color="auto" w:fill="auto"/>
          </w:tcPr>
          <w:p w:rsidR="005B779D" w:rsidRPr="00C34C96" w:rsidRDefault="005B779D" w:rsidP="003421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4C96">
              <w:rPr>
                <w:rFonts w:ascii="Times New Roman" w:hAnsi="Times New Roman" w:cs="Times New Roman"/>
                <w:color w:val="000000"/>
              </w:rPr>
              <w:t xml:space="preserve">Стерилизующий агент для плазменного стерилизатора  серии LOWTEM </w:t>
            </w:r>
            <w:r w:rsidRPr="00C34C96">
              <w:rPr>
                <w:rFonts w:ascii="Times New Roman" w:hAnsi="Times New Roman" w:cs="Times New Roman"/>
                <w:color w:val="000000"/>
              </w:rPr>
              <w:br/>
              <w:t xml:space="preserve">Разработан  для  удобства персонала – безопасность, легкость загрузки и одноразовое предназначение банки  позволяют максимально упростить процедуру работы с аппаратом. Состав: </w:t>
            </w:r>
            <w:proofErr w:type="spellStart"/>
            <w:r w:rsidRPr="00C34C96">
              <w:rPr>
                <w:rFonts w:ascii="Times New Roman" w:hAnsi="Times New Roman" w:cs="Times New Roman"/>
                <w:color w:val="000000"/>
              </w:rPr>
              <w:t>пероксид</w:t>
            </w:r>
            <w:proofErr w:type="spellEnd"/>
            <w:r w:rsidRPr="00C34C96">
              <w:rPr>
                <w:rFonts w:ascii="Times New Roman" w:hAnsi="Times New Roman" w:cs="Times New Roman"/>
                <w:color w:val="000000"/>
              </w:rPr>
              <w:t xml:space="preserve"> водорода (59%)</w:t>
            </w:r>
            <w:r w:rsidRPr="00C34C96">
              <w:rPr>
                <w:rFonts w:ascii="Times New Roman" w:hAnsi="Times New Roman" w:cs="Times New Roman"/>
                <w:color w:val="000000"/>
              </w:rPr>
              <w:br/>
              <w:t>Использование: 1 банка / 15, 25, 40 циклов</w:t>
            </w:r>
            <w:r w:rsidRPr="00C34C96">
              <w:rPr>
                <w:rFonts w:ascii="Times New Roman" w:hAnsi="Times New Roman" w:cs="Times New Roman"/>
                <w:color w:val="000000"/>
              </w:rPr>
              <w:br/>
              <w:t xml:space="preserve">Размер: 80mm </w:t>
            </w:r>
            <w:proofErr w:type="spellStart"/>
            <w:r w:rsidRPr="00C34C96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C34C96">
              <w:rPr>
                <w:rFonts w:ascii="Times New Roman" w:hAnsi="Times New Roman" w:cs="Times New Roman"/>
                <w:color w:val="000000"/>
              </w:rPr>
              <w:t xml:space="preserve">  (H) 105 </w:t>
            </w:r>
            <w:proofErr w:type="spellStart"/>
            <w:r w:rsidRPr="00C34C96">
              <w:rPr>
                <w:rFonts w:ascii="Times New Roman" w:hAnsi="Times New Roman" w:cs="Times New Roman"/>
                <w:color w:val="000000"/>
              </w:rPr>
              <w:t>mm</w:t>
            </w:r>
            <w:proofErr w:type="spellEnd"/>
            <w:r w:rsidRPr="00C34C96">
              <w:rPr>
                <w:rFonts w:ascii="Times New Roman" w:hAnsi="Times New Roman" w:cs="Times New Roman"/>
                <w:color w:val="000000"/>
              </w:rPr>
              <w:br/>
              <w:t xml:space="preserve">Вес: 120 </w:t>
            </w:r>
            <w:proofErr w:type="spellStart"/>
            <w:r w:rsidRPr="00C34C96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B779D" w:rsidRPr="004D1D73" w:rsidRDefault="005B779D" w:rsidP="003421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D1D7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B779D" w:rsidRPr="004D1D73" w:rsidRDefault="004D1D73">
            <w:pPr>
              <w:rPr>
                <w:rFonts w:ascii="Times New Roman" w:hAnsi="Times New Roman" w:cs="Times New Roman"/>
              </w:rPr>
            </w:pPr>
            <w:r w:rsidRPr="004D1D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5B779D" w:rsidRPr="004D1D73" w:rsidRDefault="005B779D">
            <w:pPr>
              <w:rPr>
                <w:rFonts w:ascii="Times New Roman" w:hAnsi="Times New Roman" w:cs="Times New Roman"/>
              </w:rPr>
            </w:pPr>
            <w:r w:rsidRPr="004D1D73">
              <w:rPr>
                <w:rFonts w:ascii="Times New Roman" w:hAnsi="Times New Roman" w:cs="Times New Roman"/>
              </w:rPr>
              <w:t>16</w:t>
            </w:r>
            <w:r w:rsidR="004D1D73" w:rsidRPr="004D1D73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560" w:type="dxa"/>
            <w:shd w:val="clear" w:color="auto" w:fill="auto"/>
          </w:tcPr>
          <w:p w:rsidR="005B779D" w:rsidRPr="004D1D73" w:rsidRDefault="004D1D73">
            <w:pPr>
              <w:rPr>
                <w:rFonts w:ascii="Times New Roman" w:hAnsi="Times New Roman" w:cs="Times New Roman"/>
              </w:rPr>
            </w:pPr>
            <w:r w:rsidRPr="004D1D73">
              <w:rPr>
                <w:rFonts w:ascii="Times New Roman" w:hAnsi="Times New Roman" w:cs="Times New Roman"/>
              </w:rPr>
              <w:t>1 974 000,0</w:t>
            </w:r>
          </w:p>
        </w:tc>
      </w:tr>
      <w:tr w:rsidR="00891059" w:rsidRPr="00EC64E6" w:rsidTr="00151FBF">
        <w:tc>
          <w:tcPr>
            <w:tcW w:w="457" w:type="dxa"/>
          </w:tcPr>
          <w:p w:rsidR="00891059" w:rsidRPr="00F008E4" w:rsidRDefault="00891059" w:rsidP="003421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5" w:type="dxa"/>
          </w:tcPr>
          <w:p w:rsidR="00891059" w:rsidRPr="00F008E4" w:rsidRDefault="00774A41" w:rsidP="00342187">
            <w:pPr>
              <w:jc w:val="both"/>
              <w:rPr>
                <w:rFonts w:ascii="Times New Roman" w:hAnsi="Times New Roman" w:cs="Times New Roman"/>
              </w:rPr>
            </w:pPr>
            <w:r w:rsidRPr="00F008E4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6067" w:type="dxa"/>
          </w:tcPr>
          <w:p w:rsidR="00891059" w:rsidRPr="00F008E4" w:rsidRDefault="00891059" w:rsidP="003421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1059" w:rsidRPr="00F008E4" w:rsidRDefault="00891059" w:rsidP="003421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1059" w:rsidRPr="00F008E4" w:rsidRDefault="00891059" w:rsidP="003421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1059" w:rsidRPr="00F008E4" w:rsidRDefault="00891059" w:rsidP="003421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3B3C" w:rsidRPr="00F008E4" w:rsidRDefault="004D1D73" w:rsidP="0034218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="00356BB6">
              <w:rPr>
                <w:rFonts w:ascii="Times New Roman" w:hAnsi="Times New Roman" w:cs="Times New Roman"/>
                <w:color w:val="000000"/>
              </w:rPr>
              <w:lastRenderedPageBreak/>
              <w:t>2142800,0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 w:rsidR="00357773" w:rsidRPr="00F008E4">
              <w:rPr>
                <w:rFonts w:ascii="Times New Roman" w:hAnsi="Times New Roman" w:cs="Times New Roman"/>
                <w:color w:val="000000"/>
              </w:rPr>
              <w:t>тг</w:t>
            </w:r>
            <w:proofErr w:type="spellEnd"/>
          </w:p>
        </w:tc>
      </w:tr>
    </w:tbl>
    <w:p w:rsidR="00891059" w:rsidRDefault="00891059" w:rsidP="00891059">
      <w:pPr>
        <w:pStyle w:val="pj"/>
      </w:pPr>
    </w:p>
    <w:p w:rsidR="00FA25B8" w:rsidRDefault="00FA25B8" w:rsidP="00FA25B8">
      <w:pPr>
        <w:pStyle w:val="pj"/>
      </w:pPr>
      <w:r w:rsidRPr="004D7CAC">
        <w:rPr>
          <w:b/>
          <w:color w:val="auto"/>
        </w:rPr>
        <w:t xml:space="preserve">Сроки и условия поставки: </w:t>
      </w:r>
      <w:r w:rsidRPr="00793F0E">
        <w:rPr>
          <w:color w:val="auto"/>
        </w:rPr>
        <w:t>по заявке Заказчика</w:t>
      </w:r>
      <w:r>
        <w:rPr>
          <w:b/>
          <w:color w:val="auto"/>
        </w:rPr>
        <w:t xml:space="preserve"> </w:t>
      </w:r>
      <w:r w:rsidRPr="004D7CAC">
        <w:rPr>
          <w:rFonts w:eastAsia="Times New Roman"/>
          <w:color w:val="auto"/>
        </w:rPr>
        <w:t>в течение 15 календарных дней</w:t>
      </w:r>
      <w:r w:rsidRPr="004D7CAC">
        <w:rPr>
          <w:color w:val="auto"/>
        </w:rPr>
        <w:t>. Поставленные товары должны соответствовать требованиям законодательства Республики Казахстан, что подтверждается поставщиком соответствующими</w:t>
      </w:r>
      <w:r>
        <w:t xml:space="preserve"> документами.  </w:t>
      </w:r>
    </w:p>
    <w:p w:rsidR="00FA25B8" w:rsidRPr="006F5846" w:rsidRDefault="00FA25B8" w:rsidP="00FA25B8">
      <w:pPr>
        <w:pStyle w:val="pj"/>
        <w:rPr>
          <w:color w:val="auto"/>
        </w:rPr>
      </w:pPr>
    </w:p>
    <w:p w:rsidR="00FA25B8" w:rsidRPr="006F5846" w:rsidRDefault="00FA25B8" w:rsidP="00FA25B8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r w:rsidRPr="006F5846">
        <w:rPr>
          <w:color w:val="auto"/>
          <w:shd w:val="clear" w:color="auto" w:fill="FFFFFF"/>
        </w:rPr>
        <w:t>Жетісу</w:t>
      </w:r>
      <w:proofErr w:type="spellEnd"/>
      <w:r w:rsidRPr="006F5846">
        <w:rPr>
          <w:color w:val="auto"/>
        </w:rPr>
        <w:t xml:space="preserve">,                        г. </w:t>
      </w:r>
      <w:proofErr w:type="spellStart"/>
      <w:r w:rsidRPr="006F5846">
        <w:rPr>
          <w:color w:val="auto"/>
        </w:rPr>
        <w:t>Талдыкорган</w:t>
      </w:r>
      <w:proofErr w:type="spellEnd"/>
      <w:r w:rsidRPr="006F5846">
        <w:rPr>
          <w:color w:val="auto"/>
        </w:rPr>
        <w:t xml:space="preserve">, ул. </w:t>
      </w:r>
      <w:proofErr w:type="spellStart"/>
      <w:r>
        <w:rPr>
          <w:color w:val="auto"/>
        </w:rPr>
        <w:t>Каблиса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Жырау</w:t>
      </w:r>
      <w:proofErr w:type="spellEnd"/>
      <w:r>
        <w:rPr>
          <w:color w:val="auto"/>
        </w:rPr>
        <w:t xml:space="preserve"> 69А</w:t>
      </w:r>
      <w:r w:rsidRPr="006F5846">
        <w:rPr>
          <w:color w:val="auto"/>
        </w:rPr>
        <w:t xml:space="preserve">, </w:t>
      </w:r>
      <w:r>
        <w:rPr>
          <w:bCs/>
          <w:color w:val="auto"/>
        </w:rPr>
        <w:t>кабинет №108</w:t>
      </w:r>
      <w:r w:rsidRPr="006F5846">
        <w:rPr>
          <w:bCs/>
          <w:color w:val="auto"/>
        </w:rPr>
        <w:t xml:space="preserve">. </w:t>
      </w:r>
      <w:r w:rsidRPr="006F5846">
        <w:rPr>
          <w:color w:val="auto"/>
        </w:rPr>
        <w:t xml:space="preserve">Окончательный срок </w:t>
      </w:r>
      <w:r>
        <w:rPr>
          <w:color w:val="auto"/>
        </w:rPr>
        <w:t xml:space="preserve">подачи ценовых предложений: до 09 часов 00 </w:t>
      </w:r>
      <w:r w:rsidRPr="006F5846">
        <w:rPr>
          <w:color w:val="auto"/>
        </w:rPr>
        <w:t xml:space="preserve">минут  </w:t>
      </w:r>
      <w:bookmarkStart w:id="0" w:name="_Hlk83801019"/>
      <w:r w:rsidRPr="006F5846">
        <w:rPr>
          <w:color w:val="auto"/>
        </w:rPr>
        <w:t>«</w:t>
      </w:r>
      <w:r>
        <w:rPr>
          <w:color w:val="auto"/>
        </w:rPr>
        <w:t>22</w:t>
      </w:r>
      <w:r w:rsidRPr="006F5846">
        <w:rPr>
          <w:color w:val="auto"/>
        </w:rPr>
        <w:t xml:space="preserve">» </w:t>
      </w:r>
      <w:bookmarkEnd w:id="0"/>
      <w:r>
        <w:rPr>
          <w:color w:val="auto"/>
        </w:rPr>
        <w:t xml:space="preserve">июля 2024 </w:t>
      </w:r>
      <w:r w:rsidRPr="006F5846">
        <w:rPr>
          <w:color w:val="auto"/>
        </w:rPr>
        <w:t>года  включительно. Конверты с ценовыми предложениями принимаются 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FA25B8" w:rsidRPr="006F5846" w:rsidRDefault="00FA25B8" w:rsidP="00FA25B8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рассмотрения ценовых предложений:   </w:t>
      </w:r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г. </w:t>
      </w:r>
      <w:proofErr w:type="spellStart"/>
      <w:r w:rsidRPr="006F5846">
        <w:rPr>
          <w:rFonts w:ascii="Times New Roman" w:hAnsi="Times New Roman" w:cs="Times New Roman"/>
        </w:rPr>
        <w:t>Талдыкорга</w:t>
      </w:r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Ескельды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>, 224,    в 11.15</w:t>
      </w:r>
      <w:r w:rsidRPr="006F5846">
        <w:rPr>
          <w:rFonts w:ascii="Times New Roman" w:hAnsi="Times New Roman" w:cs="Times New Roman"/>
        </w:rPr>
        <w:t xml:space="preserve"> часов </w:t>
      </w:r>
      <w:r>
        <w:rPr>
          <w:rFonts w:ascii="Times New Roman" w:hAnsi="Times New Roman" w:cs="Times New Roman"/>
        </w:rPr>
        <w:t xml:space="preserve">00 </w:t>
      </w:r>
      <w:r w:rsidRPr="006F5846">
        <w:rPr>
          <w:rFonts w:ascii="Times New Roman" w:hAnsi="Times New Roman" w:cs="Times New Roman"/>
        </w:rPr>
        <w:t xml:space="preserve">минут </w:t>
      </w:r>
      <w:r>
        <w:rPr>
          <w:rFonts w:ascii="Times New Roman" w:hAnsi="Times New Roman" w:cs="Times New Roman"/>
        </w:rPr>
        <w:t>«22</w:t>
      </w:r>
      <w:r w:rsidRPr="006F584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июля 2024</w:t>
      </w:r>
      <w:r w:rsidRPr="006F5846">
        <w:rPr>
          <w:rFonts w:ascii="Times New Roman" w:hAnsi="Times New Roman" w:cs="Times New Roman"/>
        </w:rPr>
        <w:t xml:space="preserve"> года.</w:t>
      </w:r>
      <w:r>
        <w:rPr>
          <w:rFonts w:ascii="Times New Roman" w:hAnsi="Times New Roman" w:cs="Times New Roman"/>
        </w:rPr>
        <w:t xml:space="preserve"> </w:t>
      </w:r>
    </w:p>
    <w:p w:rsidR="00FA25B8" w:rsidRPr="006F5846" w:rsidRDefault="00FA25B8" w:rsidP="00FA25B8">
      <w:pPr>
        <w:pStyle w:val="pj"/>
        <w:ind w:firstLine="0"/>
        <w:rPr>
          <w:color w:val="auto"/>
        </w:rPr>
      </w:pPr>
      <w:r w:rsidRPr="006F5846">
        <w:rPr>
          <w:color w:val="auto"/>
        </w:rPr>
        <w:t xml:space="preserve">  </w:t>
      </w:r>
      <w:bookmarkStart w:id="1" w:name="SUB11"/>
      <w:bookmarkEnd w:id="1"/>
    </w:p>
    <w:p w:rsidR="00FA25B8" w:rsidRPr="00D07647" w:rsidRDefault="00FA25B8" w:rsidP="00FA25B8">
      <w:pPr>
        <w:pStyle w:val="pc"/>
        <w:jc w:val="both"/>
        <w:rPr>
          <w:b/>
          <w:i/>
        </w:rPr>
      </w:pPr>
      <w:r w:rsidRPr="006F5846">
        <w:rPr>
          <w:b/>
          <w:color w:val="auto"/>
        </w:rPr>
        <w:t>Примечание:</w:t>
      </w:r>
      <w:r>
        <w:rPr>
          <w:b/>
          <w:color w:val="auto"/>
        </w:rPr>
        <w:t xml:space="preserve"> </w:t>
      </w:r>
      <w:r w:rsidRPr="00CD4D50">
        <w:rPr>
          <w:i/>
          <w:color w:val="auto"/>
        </w:rPr>
        <w:t>конверты с ценовыми предложениями формируются и предоставляются в соответствии с требованиями</w:t>
      </w:r>
      <w:r>
        <w:rPr>
          <w:i/>
          <w:color w:val="auto"/>
        </w:rPr>
        <w:t xml:space="preserve"> </w:t>
      </w:r>
      <w:r w:rsidRPr="00CD4D50">
        <w:rPr>
          <w:rStyle w:val="s1"/>
          <w:b w:val="0"/>
          <w:i/>
        </w:rPr>
        <w:t>Приказа</w:t>
      </w:r>
      <w:r>
        <w:rPr>
          <w:rStyle w:val="s1"/>
          <w:b w:val="0"/>
          <w:i/>
        </w:rPr>
        <w:t xml:space="preserve"> </w:t>
      </w:r>
      <w:r w:rsidRPr="00CD4D50">
        <w:rPr>
          <w:rStyle w:val="s1"/>
          <w:b w:val="0"/>
          <w:i/>
        </w:rPr>
        <w:t>Министра здравоохранения Республики Каза</w:t>
      </w:r>
      <w:r>
        <w:rPr>
          <w:rStyle w:val="s1"/>
          <w:b w:val="0"/>
          <w:i/>
        </w:rPr>
        <w:t>хстан от 7 июня 2023 года № 110</w:t>
      </w:r>
      <w:proofErr w:type="gramStart"/>
      <w:r>
        <w:rPr>
          <w:rStyle w:val="s1"/>
          <w:b w:val="0"/>
          <w:i/>
        </w:rPr>
        <w:t xml:space="preserve"> </w:t>
      </w:r>
      <w:r w:rsidRPr="00CD4D50">
        <w:rPr>
          <w:rStyle w:val="s1"/>
          <w:b w:val="0"/>
          <w:i/>
        </w:rPr>
        <w:t>О</w:t>
      </w:r>
      <w:proofErr w:type="gramEnd"/>
      <w:r w:rsidRPr="00CD4D50">
        <w:rPr>
          <w:rStyle w:val="s1"/>
          <w:b w:val="0"/>
          <w:i/>
        </w:rPr>
        <w:t>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Style w:val="s1"/>
          <w:b w:val="0"/>
          <w:i/>
        </w:rPr>
        <w:t>.</w:t>
      </w:r>
    </w:p>
    <w:p w:rsidR="00FA25B8" w:rsidRPr="00B64F7C" w:rsidRDefault="00FA25B8" w:rsidP="00FA25B8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FA25B8" w:rsidRPr="00D93805" w:rsidRDefault="00FA25B8" w:rsidP="00FA25B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93805">
        <w:rPr>
          <w:rFonts w:ascii="Times New Roman" w:hAnsi="Times New Roman" w:cs="Times New Roman"/>
          <w:sz w:val="24"/>
          <w:szCs w:val="24"/>
        </w:rPr>
        <w:t xml:space="preserve">Тел. для справок: </w:t>
      </w:r>
      <w:r w:rsidRPr="00410BA0">
        <w:rPr>
          <w:rFonts w:ascii="Times New Roman" w:hAnsi="Times New Roman" w:cs="Times New Roman"/>
          <w:sz w:val="24"/>
          <w:szCs w:val="24"/>
        </w:rPr>
        <w:t xml:space="preserve"> </w:t>
      </w:r>
      <w:r w:rsidRPr="00D93805">
        <w:rPr>
          <w:rFonts w:ascii="Times New Roman" w:hAnsi="Times New Roman" w:cs="Times New Roman"/>
          <w:sz w:val="24"/>
          <w:szCs w:val="24"/>
        </w:rPr>
        <w:t>8</w:t>
      </w:r>
      <w:r w:rsidRPr="00410BA0">
        <w:rPr>
          <w:rFonts w:ascii="Times New Roman" w:hAnsi="Times New Roman" w:cs="Times New Roman"/>
          <w:sz w:val="24"/>
          <w:szCs w:val="24"/>
        </w:rPr>
        <w:t>(</w:t>
      </w:r>
      <w:r w:rsidRPr="00D93805">
        <w:rPr>
          <w:rFonts w:ascii="Times New Roman" w:hAnsi="Times New Roman" w:cs="Times New Roman"/>
          <w:sz w:val="24"/>
          <w:szCs w:val="24"/>
        </w:rPr>
        <w:t>7282</w:t>
      </w:r>
      <w:r w:rsidRPr="00410BA0">
        <w:rPr>
          <w:rFonts w:ascii="Times New Roman" w:hAnsi="Times New Roman" w:cs="Times New Roman"/>
          <w:sz w:val="24"/>
          <w:szCs w:val="24"/>
        </w:rPr>
        <w:t>)</w:t>
      </w:r>
      <w:r w:rsidRPr="00D93805">
        <w:rPr>
          <w:rFonts w:ascii="Times New Roman" w:hAnsi="Times New Roman" w:cs="Times New Roman"/>
          <w:sz w:val="24"/>
          <w:szCs w:val="24"/>
        </w:rPr>
        <w:t>-41</w:t>
      </w:r>
      <w:r w:rsidRPr="00410BA0">
        <w:rPr>
          <w:rFonts w:ascii="Times New Roman" w:hAnsi="Times New Roman" w:cs="Times New Roman"/>
          <w:sz w:val="24"/>
          <w:szCs w:val="24"/>
        </w:rPr>
        <w:t>-</w:t>
      </w:r>
      <w:r w:rsidRPr="00D93805">
        <w:rPr>
          <w:rFonts w:ascii="Times New Roman" w:hAnsi="Times New Roman" w:cs="Times New Roman"/>
          <w:sz w:val="24"/>
          <w:szCs w:val="24"/>
        </w:rPr>
        <w:t>87</w:t>
      </w:r>
      <w:r w:rsidRPr="00410BA0">
        <w:rPr>
          <w:rFonts w:ascii="Times New Roman" w:hAnsi="Times New Roman" w:cs="Times New Roman"/>
          <w:sz w:val="24"/>
          <w:szCs w:val="24"/>
        </w:rPr>
        <w:t>-</w:t>
      </w:r>
      <w:r w:rsidRPr="00D93805">
        <w:rPr>
          <w:rFonts w:ascii="Times New Roman" w:hAnsi="Times New Roman" w:cs="Times New Roman"/>
          <w:sz w:val="24"/>
          <w:szCs w:val="24"/>
        </w:rPr>
        <w:t>03</w:t>
      </w:r>
    </w:p>
    <w:p w:rsidR="00FA25B8" w:rsidRDefault="00FA25B8" w:rsidP="00FA25B8">
      <w:pPr>
        <w:pStyle w:val="pr"/>
        <w:jc w:val="both"/>
        <w:rPr>
          <w:rStyle w:val="s0"/>
          <w:color w:val="auto"/>
        </w:rPr>
      </w:pPr>
      <w:r w:rsidRPr="00B64F7C">
        <w:rPr>
          <w:rStyle w:val="s0"/>
          <w:color w:val="auto"/>
        </w:rPr>
        <w:t>Форма ценового предложения на поставку лекарственного средства и (или) медицинского изделия</w:t>
      </w:r>
      <w:r>
        <w:rPr>
          <w:rStyle w:val="s0"/>
          <w:color w:val="auto"/>
        </w:rPr>
        <w:t>:</w:t>
      </w:r>
    </w:p>
    <w:p w:rsidR="00FA25B8" w:rsidRDefault="00FA25B8" w:rsidP="00FA25B8">
      <w:pPr>
        <w:pStyle w:val="pr"/>
        <w:jc w:val="both"/>
        <w:rPr>
          <w:rStyle w:val="s0"/>
          <w:color w:val="auto"/>
        </w:rPr>
      </w:pP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2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 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lastRenderedPageBreak/>
        <w:t> 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 xml:space="preserve">Ценовое предложение потенциального поставщика 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_______________________________________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(наименование потенциального поставщика)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на поставку лекарственного средства и (или) медицинского изделия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№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Способ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Лот № _____________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8"/>
        <w:gridCol w:w="11302"/>
        <w:gridCol w:w="2866"/>
      </w:tblGrid>
      <w:tr w:rsidR="000335CA" w:rsidRPr="00A1671C" w:rsidTr="005B779D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1671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1671C">
              <w:rPr>
                <w:sz w:val="16"/>
                <w:szCs w:val="16"/>
              </w:rPr>
              <w:t>/</w:t>
            </w:r>
            <w:proofErr w:type="spellStart"/>
            <w:r w:rsidRPr="00A1671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</w:t>
            </w:r>
          </w:p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(для заполнения потенциальным поставщиком)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*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</w:tbl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* цена потенциального поставщика/цена с учетом наценки Единого дистрибьютора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Дата «___» ____________ 20___ г.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Должность, Ф.И.О. (при его наличии) _________________ ____________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Подпись</w:t>
      </w:r>
    </w:p>
    <w:p w:rsidR="000335CA" w:rsidRPr="00A1671C" w:rsidRDefault="000335CA" w:rsidP="000335CA">
      <w:pPr>
        <w:pStyle w:val="pj"/>
        <w:ind w:firstLine="8222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 Печать (при наличии)</w:t>
      </w:r>
    </w:p>
    <w:p w:rsidR="000335CA" w:rsidRDefault="000335CA" w:rsidP="000335CA"/>
    <w:p w:rsidR="000335CA" w:rsidRDefault="000335CA" w:rsidP="000335CA"/>
    <w:p w:rsidR="000335CA" w:rsidRDefault="000335CA" w:rsidP="000335CA"/>
    <w:p w:rsidR="00FC7C34" w:rsidRPr="00CB186D" w:rsidRDefault="00FC7C34">
      <w:pPr>
        <w:rPr>
          <w:lang w:val="en-US"/>
        </w:rPr>
      </w:pPr>
    </w:p>
    <w:sectPr w:rsidR="00FC7C34" w:rsidRPr="00CB186D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91059"/>
    <w:rsid w:val="00016DFD"/>
    <w:rsid w:val="000335CA"/>
    <w:rsid w:val="00035798"/>
    <w:rsid w:val="000363AD"/>
    <w:rsid w:val="00077186"/>
    <w:rsid w:val="001121D0"/>
    <w:rsid w:val="00151FBF"/>
    <w:rsid w:val="00262932"/>
    <w:rsid w:val="002E5F71"/>
    <w:rsid w:val="00323143"/>
    <w:rsid w:val="00342187"/>
    <w:rsid w:val="00356BB6"/>
    <w:rsid w:val="00357773"/>
    <w:rsid w:val="003627B6"/>
    <w:rsid w:val="00376296"/>
    <w:rsid w:val="00403E8D"/>
    <w:rsid w:val="00410BA0"/>
    <w:rsid w:val="004B1979"/>
    <w:rsid w:val="004B5F36"/>
    <w:rsid w:val="004D1D73"/>
    <w:rsid w:val="00510EBD"/>
    <w:rsid w:val="00534C00"/>
    <w:rsid w:val="00556D99"/>
    <w:rsid w:val="00590CC0"/>
    <w:rsid w:val="005B3D78"/>
    <w:rsid w:val="005B779D"/>
    <w:rsid w:val="00616BAF"/>
    <w:rsid w:val="00623515"/>
    <w:rsid w:val="00677C3C"/>
    <w:rsid w:val="006E4313"/>
    <w:rsid w:val="006F5846"/>
    <w:rsid w:val="006F600E"/>
    <w:rsid w:val="00723100"/>
    <w:rsid w:val="00763248"/>
    <w:rsid w:val="00771039"/>
    <w:rsid w:val="00774A41"/>
    <w:rsid w:val="00793F0E"/>
    <w:rsid w:val="007A3B89"/>
    <w:rsid w:val="007D26D4"/>
    <w:rsid w:val="007D3B3C"/>
    <w:rsid w:val="007F5E3F"/>
    <w:rsid w:val="00891059"/>
    <w:rsid w:val="008A14B8"/>
    <w:rsid w:val="008D7441"/>
    <w:rsid w:val="00931411"/>
    <w:rsid w:val="00980FB9"/>
    <w:rsid w:val="00A26774"/>
    <w:rsid w:val="00A611BC"/>
    <w:rsid w:val="00AC22DC"/>
    <w:rsid w:val="00AC2D89"/>
    <w:rsid w:val="00B34CB1"/>
    <w:rsid w:val="00B72496"/>
    <w:rsid w:val="00B9461B"/>
    <w:rsid w:val="00B9505D"/>
    <w:rsid w:val="00BA232A"/>
    <w:rsid w:val="00C015AB"/>
    <w:rsid w:val="00C34C96"/>
    <w:rsid w:val="00C459A6"/>
    <w:rsid w:val="00C845C8"/>
    <w:rsid w:val="00C907E7"/>
    <w:rsid w:val="00CA62BD"/>
    <w:rsid w:val="00CB186D"/>
    <w:rsid w:val="00CF3BD4"/>
    <w:rsid w:val="00CF54D0"/>
    <w:rsid w:val="00D23AC6"/>
    <w:rsid w:val="00D33AFD"/>
    <w:rsid w:val="00DA4FC7"/>
    <w:rsid w:val="00DB3F4B"/>
    <w:rsid w:val="00E62222"/>
    <w:rsid w:val="00F008E4"/>
    <w:rsid w:val="00F23322"/>
    <w:rsid w:val="00F827AD"/>
    <w:rsid w:val="00F872A4"/>
    <w:rsid w:val="00F91200"/>
    <w:rsid w:val="00FA25B8"/>
    <w:rsid w:val="00FB242E"/>
    <w:rsid w:val="00FC7C34"/>
    <w:rsid w:val="00FD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semiHidden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51FB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eastAsia="en-US"/>
    </w:rPr>
  </w:style>
  <w:style w:type="paragraph" w:customStyle="1" w:styleId="p">
    <w:name w:val="p"/>
    <w:basedOn w:val="a0"/>
    <w:rsid w:val="000335C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B669-167C-4866-84A8-F00426B5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Юзер</cp:lastModifiedBy>
  <cp:revision>33</cp:revision>
  <dcterms:created xsi:type="dcterms:W3CDTF">2022-11-30T05:42:00Z</dcterms:created>
  <dcterms:modified xsi:type="dcterms:W3CDTF">2024-07-16T05:49:00Z</dcterms:modified>
</cp:coreProperties>
</file>